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8DDA" w14:textId="686DD9AA" w:rsidR="008771B5" w:rsidRDefault="00D04873" w:rsidP="00816946">
      <w:pPr>
        <w:pStyle w:val="a5"/>
        <w:jc w:val="center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>Аннотаци</w:t>
      </w:r>
      <w:r w:rsidR="008771B5">
        <w:rPr>
          <w:rFonts w:cs="Times New Roman"/>
          <w:szCs w:val="28"/>
        </w:rPr>
        <w:t>я</w:t>
      </w:r>
      <w:r w:rsidRPr="008771B5">
        <w:rPr>
          <w:rFonts w:cs="Times New Roman"/>
          <w:szCs w:val="28"/>
        </w:rPr>
        <w:t xml:space="preserve"> </w:t>
      </w:r>
    </w:p>
    <w:p w14:paraId="7D6E29C9" w14:textId="741DCBE5" w:rsidR="003D063C" w:rsidRPr="008771B5" w:rsidRDefault="00D04873" w:rsidP="003D063C">
      <w:pPr>
        <w:pStyle w:val="a5"/>
        <w:jc w:val="center"/>
        <w:rPr>
          <w:szCs w:val="28"/>
        </w:rPr>
      </w:pPr>
      <w:r w:rsidRPr="008771B5">
        <w:rPr>
          <w:rFonts w:cs="Times New Roman"/>
          <w:szCs w:val="28"/>
        </w:rPr>
        <w:t>к адаптированн</w:t>
      </w:r>
      <w:r w:rsidR="008771B5">
        <w:rPr>
          <w:rFonts w:cs="Times New Roman"/>
          <w:szCs w:val="28"/>
        </w:rPr>
        <w:t>о</w:t>
      </w:r>
      <w:r w:rsidR="006A29B7">
        <w:rPr>
          <w:rFonts w:cs="Times New Roman"/>
          <w:szCs w:val="28"/>
        </w:rPr>
        <w:t>й</w:t>
      </w:r>
      <w:r w:rsidR="008771B5">
        <w:rPr>
          <w:rFonts w:cs="Times New Roman"/>
          <w:szCs w:val="28"/>
        </w:rPr>
        <w:t xml:space="preserve"> </w:t>
      </w:r>
      <w:r w:rsidR="006A29B7" w:rsidRPr="008771B5">
        <w:rPr>
          <w:rFonts w:cs="Times New Roman"/>
          <w:szCs w:val="28"/>
        </w:rPr>
        <w:t>рабоч</w:t>
      </w:r>
      <w:r w:rsidR="006A29B7">
        <w:rPr>
          <w:rFonts w:cs="Times New Roman"/>
          <w:szCs w:val="28"/>
        </w:rPr>
        <w:t xml:space="preserve">ей </w:t>
      </w:r>
      <w:r w:rsidR="006A29B7" w:rsidRPr="008771B5">
        <w:rPr>
          <w:rFonts w:cs="Times New Roman"/>
          <w:szCs w:val="28"/>
        </w:rPr>
        <w:t>программе</w:t>
      </w:r>
      <w:r w:rsidRPr="008771B5">
        <w:rPr>
          <w:rFonts w:cs="Times New Roman"/>
          <w:szCs w:val="28"/>
        </w:rPr>
        <w:t xml:space="preserve"> </w:t>
      </w:r>
    </w:p>
    <w:p w14:paraId="6F4D2D61" w14:textId="0BE0A20E" w:rsidR="003D063C" w:rsidRDefault="006A29B7" w:rsidP="003D063C">
      <w:pPr>
        <w:pStyle w:val="a6"/>
        <w:shd w:val="clear" w:color="auto" w:fill="FFFFFF"/>
        <w:spacing w:before="0" w:beforeAutospacing="0" w:after="0" w:afterAutospacing="0" w:line="210" w:lineRule="atLeast"/>
        <w:jc w:val="center"/>
        <w:rPr>
          <w:bCs/>
          <w:color w:val="000000" w:themeColor="text1"/>
          <w:sz w:val="28"/>
          <w:szCs w:val="28"/>
        </w:rPr>
      </w:pPr>
      <w:r w:rsidRPr="003D063C">
        <w:rPr>
          <w:sz w:val="28"/>
          <w:szCs w:val="28"/>
        </w:rPr>
        <w:t>по предмету</w:t>
      </w:r>
      <w:r w:rsidR="00D04873" w:rsidRPr="008771B5">
        <w:rPr>
          <w:sz w:val="28"/>
          <w:szCs w:val="28"/>
        </w:rPr>
        <w:t xml:space="preserve"> </w:t>
      </w:r>
      <w:r w:rsidRPr="006A29B7">
        <w:rPr>
          <w:szCs w:val="28"/>
        </w:rPr>
        <w:t>“</w:t>
      </w:r>
      <w:r w:rsidR="00B02381" w:rsidRPr="008771B5">
        <w:rPr>
          <w:sz w:val="28"/>
          <w:szCs w:val="28"/>
        </w:rPr>
        <w:t>математика</w:t>
      </w:r>
      <w:r w:rsidRPr="006A29B7">
        <w:rPr>
          <w:szCs w:val="28"/>
        </w:rPr>
        <w:t>”</w:t>
      </w:r>
      <w:r w:rsidR="003D063C" w:rsidRPr="003D063C">
        <w:rPr>
          <w:color w:val="1A1A1A"/>
          <w:sz w:val="28"/>
          <w:szCs w:val="28"/>
          <w:shd w:val="clear" w:color="auto" w:fill="FFFFFF"/>
        </w:rPr>
        <w:t xml:space="preserve"> </w:t>
      </w:r>
      <w:r w:rsidR="003D063C" w:rsidRPr="00AE681D">
        <w:rPr>
          <w:color w:val="1A1A1A"/>
          <w:sz w:val="28"/>
          <w:szCs w:val="28"/>
          <w:shd w:val="clear" w:color="auto" w:fill="FFFFFF"/>
        </w:rPr>
        <w:t xml:space="preserve">для </w:t>
      </w:r>
      <w:r w:rsidR="003D063C" w:rsidRPr="00AE681D">
        <w:rPr>
          <w:bCs/>
          <w:color w:val="000000" w:themeColor="text1"/>
          <w:sz w:val="28"/>
          <w:szCs w:val="28"/>
        </w:rPr>
        <w:t>обучающихся</w:t>
      </w:r>
      <w:r w:rsidR="003D063C">
        <w:rPr>
          <w:bCs/>
          <w:color w:val="000000" w:themeColor="text1"/>
          <w:sz w:val="28"/>
          <w:szCs w:val="28"/>
        </w:rPr>
        <w:t xml:space="preserve"> </w:t>
      </w:r>
      <w:r w:rsidR="003D063C" w:rsidRPr="00AE681D">
        <w:rPr>
          <w:bCs/>
          <w:color w:val="000000" w:themeColor="text1"/>
          <w:sz w:val="28"/>
          <w:szCs w:val="28"/>
        </w:rPr>
        <w:t>с</w:t>
      </w:r>
      <w:r w:rsidR="003D063C" w:rsidRPr="00AE681D">
        <w:rPr>
          <w:bCs/>
          <w:color w:val="000000" w:themeColor="text1"/>
          <w:sz w:val="28"/>
          <w:szCs w:val="28"/>
        </w:rPr>
        <w:t xml:space="preserve"> умственной отсталостью (интеллектуальными нарушениями)</w:t>
      </w:r>
    </w:p>
    <w:p w14:paraId="0646032D" w14:textId="7ED2E6C8" w:rsidR="00D04873" w:rsidRDefault="00D04873" w:rsidP="00816946">
      <w:pPr>
        <w:pStyle w:val="a5"/>
        <w:jc w:val="center"/>
        <w:rPr>
          <w:rFonts w:cs="Times New Roman"/>
          <w:szCs w:val="28"/>
        </w:rPr>
      </w:pPr>
    </w:p>
    <w:p w14:paraId="46F49244" w14:textId="77777777" w:rsidR="00F61CDD" w:rsidRPr="008771B5" w:rsidRDefault="00D04873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 xml:space="preserve">Адаптированная рабочая программа по учебному предмету: </w:t>
      </w:r>
      <w:r w:rsidR="00B02381" w:rsidRPr="008771B5">
        <w:rPr>
          <w:rFonts w:cs="Times New Roman"/>
          <w:szCs w:val="28"/>
        </w:rPr>
        <w:t>математика</w:t>
      </w:r>
      <w:r w:rsidR="00F61CDD" w:rsidRPr="008771B5">
        <w:rPr>
          <w:rFonts w:cs="Times New Roman"/>
          <w:szCs w:val="28"/>
        </w:rPr>
        <w:t xml:space="preserve"> разработана в соответствии:</w:t>
      </w:r>
    </w:p>
    <w:p w14:paraId="2F9C0808" w14:textId="77777777" w:rsidR="00F61CDD" w:rsidRPr="008771B5" w:rsidRDefault="00D04873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>ФЗ от 29.12.2012 г №273 – ФЗ «Об образовании в Российской Федерации»;</w:t>
      </w:r>
    </w:p>
    <w:p w14:paraId="0FECDFC5" w14:textId="77777777" w:rsidR="00F61CDD" w:rsidRPr="008771B5" w:rsidRDefault="00D04873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 от 19.01. 2014 г №1599; </w:t>
      </w:r>
    </w:p>
    <w:p w14:paraId="0D513946" w14:textId="77777777" w:rsidR="00D04873" w:rsidRPr="008771B5" w:rsidRDefault="00CD3F13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 xml:space="preserve">«Санитарно-эпидемиологические требования к условиям и организации обучения и воспитания </w:t>
      </w:r>
      <w:r w:rsidR="00816946" w:rsidRPr="008771B5">
        <w:rPr>
          <w:rFonts w:cs="Times New Roman"/>
          <w:szCs w:val="28"/>
        </w:rPr>
        <w:t>в организациях,</w:t>
      </w:r>
      <w:r w:rsidRPr="008771B5">
        <w:rPr>
          <w:rFonts w:cs="Times New Roman"/>
          <w:szCs w:val="28"/>
        </w:rPr>
        <w:t xml:space="preserve"> осуществляющих образовательную деятельность по адаптированным основным общеобразовательным программам для обучающихся с ОВЗ» СанПиН 2.4.2.3286-15, утвержденные постановлением Главного государственного санитарного врача РФ от 10.07.2015 г. N 26;</w:t>
      </w:r>
    </w:p>
    <w:p w14:paraId="000EE875" w14:textId="77777777" w:rsidR="00D04873" w:rsidRPr="008771B5" w:rsidRDefault="00D04873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 xml:space="preserve">на основе: </w:t>
      </w:r>
    </w:p>
    <w:p w14:paraId="56F8828E" w14:textId="77777777" w:rsidR="00F61CDD" w:rsidRPr="008771B5" w:rsidRDefault="009F0567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eastAsia="Calibri" w:cs="Times New Roman"/>
          <w:szCs w:val="28"/>
        </w:rPr>
        <w:t xml:space="preserve">Положения о порядке разработки рабочей программы по предметам </w:t>
      </w:r>
      <w:r w:rsidRPr="008771B5">
        <w:rPr>
          <w:rFonts w:cs="Times New Roman"/>
          <w:szCs w:val="28"/>
        </w:rPr>
        <w:t>Государственного бюджетного общеобразовательного учреждения «Казанская школа №61 для детей с ограниченными возможностями здоровья»</w:t>
      </w:r>
      <w:r w:rsidRPr="008771B5">
        <w:rPr>
          <w:rFonts w:eastAsia="Calibri" w:cs="Times New Roman"/>
          <w:szCs w:val="28"/>
        </w:rPr>
        <w:t xml:space="preserve"> от 31.08.2022 г</w:t>
      </w:r>
      <w:r w:rsidR="00F61CDD" w:rsidRPr="008771B5">
        <w:rPr>
          <w:rFonts w:cs="Times New Roman"/>
          <w:szCs w:val="28"/>
        </w:rPr>
        <w:t>/$</w:t>
      </w:r>
    </w:p>
    <w:p w14:paraId="16B56851" w14:textId="77777777" w:rsidR="00F61CDD" w:rsidRPr="008771B5" w:rsidRDefault="00D04873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>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DB69B5" w:rsidRPr="008771B5">
        <w:rPr>
          <w:rFonts w:cs="Times New Roman"/>
          <w:szCs w:val="28"/>
        </w:rPr>
        <w:t>Казанская школа №61</w:t>
      </w:r>
      <w:r w:rsidRPr="008771B5">
        <w:rPr>
          <w:rFonts w:cs="Times New Roman"/>
          <w:szCs w:val="28"/>
        </w:rPr>
        <w:t xml:space="preserve"> для детей с огранич</w:t>
      </w:r>
      <w:r w:rsidR="00F61CDD" w:rsidRPr="008771B5">
        <w:rPr>
          <w:rFonts w:cs="Times New Roman"/>
          <w:szCs w:val="28"/>
        </w:rPr>
        <w:t>енными возможностями здоровья»;</w:t>
      </w:r>
    </w:p>
    <w:p w14:paraId="486FADAA" w14:textId="77777777" w:rsidR="00A272A5" w:rsidRPr="008771B5" w:rsidRDefault="00D04873" w:rsidP="00816946">
      <w:pPr>
        <w:pStyle w:val="a5"/>
        <w:ind w:firstLine="567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8771B5">
        <w:rPr>
          <w:rFonts w:cs="Times New Roman"/>
          <w:color w:val="181818"/>
          <w:szCs w:val="28"/>
        </w:rPr>
        <w:t xml:space="preserve">Методических рекомендаций. </w:t>
      </w:r>
      <w:r w:rsidR="00A272A5" w:rsidRPr="008771B5">
        <w:rPr>
          <w:rFonts w:cs="Times New Roman"/>
          <w:color w:val="181818"/>
          <w:szCs w:val="28"/>
        </w:rPr>
        <w:t>Математика</w:t>
      </w:r>
      <w:r w:rsidRPr="008771B5">
        <w:rPr>
          <w:rFonts w:cs="Times New Roman"/>
          <w:color w:val="181818"/>
          <w:szCs w:val="28"/>
        </w:rPr>
        <w:t xml:space="preserve">. </w:t>
      </w:r>
      <w:r w:rsidR="00A272A5" w:rsidRPr="008771B5">
        <w:rPr>
          <w:rFonts w:eastAsia="Times New Roman" w:cs="Times New Roman"/>
          <w:color w:val="1A1A1A"/>
          <w:szCs w:val="28"/>
          <w:lang w:eastAsia="ru-RU"/>
        </w:rPr>
        <w:t xml:space="preserve">5–9 классы: учеб. пособие для общеобразовательных организаций, реализующих адаптированные основные </w:t>
      </w:r>
      <w:r w:rsidR="00D22C09" w:rsidRPr="008771B5">
        <w:rPr>
          <w:rFonts w:eastAsia="Times New Roman" w:cs="Times New Roman"/>
          <w:color w:val="1A1A1A"/>
          <w:szCs w:val="28"/>
          <w:lang w:eastAsia="ru-RU"/>
        </w:rPr>
        <w:t>общеобразовательные</w:t>
      </w:r>
      <w:r w:rsidR="00A272A5" w:rsidRPr="008771B5">
        <w:rPr>
          <w:rFonts w:eastAsia="Times New Roman" w:cs="Times New Roman"/>
          <w:color w:val="1A1A1A"/>
          <w:szCs w:val="28"/>
          <w:lang w:eastAsia="ru-RU"/>
        </w:rPr>
        <w:t xml:space="preserve"> программы / М. Н. Перова, Т. В Алышева, А. П. Антропов, Д. Ю. Соловьева.</w:t>
      </w:r>
      <w:r w:rsidR="00D22C09" w:rsidRPr="008771B5">
        <w:rPr>
          <w:rFonts w:eastAsia="Times New Roman" w:cs="Times New Roman"/>
          <w:color w:val="1A1A1A"/>
          <w:szCs w:val="28"/>
          <w:lang w:eastAsia="ru-RU"/>
        </w:rPr>
        <w:t xml:space="preserve"> </w:t>
      </w:r>
      <w:r w:rsidR="00A272A5" w:rsidRPr="008771B5">
        <w:rPr>
          <w:rFonts w:eastAsia="Times New Roman" w:cs="Times New Roman"/>
          <w:color w:val="1A1A1A"/>
          <w:szCs w:val="28"/>
          <w:lang w:eastAsia="ru-RU"/>
        </w:rPr>
        <w:t>– М. – Просвещение, 2020 – 364 с.</w:t>
      </w:r>
    </w:p>
    <w:p w14:paraId="7F661C1C" w14:textId="77777777" w:rsidR="00DB5BF0" w:rsidRPr="008771B5" w:rsidRDefault="00DB5BF0" w:rsidP="00DB5BF0">
      <w:pPr>
        <w:pStyle w:val="a5"/>
        <w:ind w:firstLine="567"/>
        <w:rPr>
          <w:rFonts w:cs="Times New Roman"/>
          <w:szCs w:val="28"/>
          <w:lang w:eastAsia="ru-RU"/>
        </w:rPr>
      </w:pPr>
      <w:r w:rsidRPr="008771B5">
        <w:rPr>
          <w:rFonts w:cs="Times New Roman"/>
          <w:szCs w:val="28"/>
          <w:lang w:eastAsia="ru-RU"/>
        </w:rPr>
        <w:t xml:space="preserve">Рабочие программы по учебному предмету. ФГОС образования обучающихся с интеллектуальными нарушениями. Вариант 1. 5–9 классы. Математика / </w:t>
      </w:r>
      <w:r w:rsidRPr="008771B5">
        <w:rPr>
          <w:rFonts w:cs="Times New Roman"/>
          <w:color w:val="333333"/>
          <w:szCs w:val="28"/>
          <w:shd w:val="clear" w:color="auto" w:fill="FFFFFF"/>
        </w:rPr>
        <w:t>Алышева Т. В., Антропов А. П., Соловьева Д. Ю.</w:t>
      </w:r>
    </w:p>
    <w:p w14:paraId="0B5157B6" w14:textId="77777777" w:rsidR="00F61CDD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szCs w:val="28"/>
        </w:rPr>
        <w:t>Математика</w:t>
      </w:r>
      <w:r w:rsidR="00D04873" w:rsidRPr="008771B5">
        <w:rPr>
          <w:rFonts w:cs="Times New Roman"/>
          <w:szCs w:val="28"/>
        </w:rPr>
        <w:t xml:space="preserve"> является одним из основных предметов в специальных (коррекционных) </w:t>
      </w:r>
      <w:r w:rsidR="00DB69B5" w:rsidRPr="008771B5">
        <w:rPr>
          <w:rFonts w:cs="Times New Roman"/>
          <w:szCs w:val="28"/>
        </w:rPr>
        <w:t>школах</w:t>
      </w:r>
      <w:r w:rsidR="00D04873" w:rsidRPr="008771B5">
        <w:rPr>
          <w:rFonts w:cs="Times New Roman"/>
          <w:szCs w:val="28"/>
        </w:rPr>
        <w:t xml:space="preserve"> и его главная задача - корректировать речь и мышление обучающихся, имеющих нарушения в познавательной деятельности и эмоционально-волевой сфере, устранять недостатки всех сторон развития ученика с ограниченными возможностями здоровья, расширять языковую и речевую базу его умений с учетом конце</w:t>
      </w:r>
      <w:r w:rsidR="00DB69B5" w:rsidRPr="008771B5">
        <w:rPr>
          <w:rFonts w:cs="Times New Roman"/>
          <w:szCs w:val="28"/>
        </w:rPr>
        <w:t>пции и положений проекта СФГОС.</w:t>
      </w:r>
    </w:p>
    <w:p w14:paraId="4A9E8635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Изучение учебного предмета «Математика» на уровне основного общего образования направлено на достижение следующих целей и задач:</w:t>
      </w:r>
    </w:p>
    <w:p w14:paraId="3E8F75B9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lastRenderedPageBreak/>
        <w:t>Цель: дать обучающимся такие доступные количественные, пространственные н временные представления, которые помогут нм в дальнейшем включиться в трудовую деятельность.</w:t>
      </w:r>
    </w:p>
    <w:p w14:paraId="20A40536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Задачи:</w:t>
      </w:r>
    </w:p>
    <w:p w14:paraId="4F68BBA3" w14:textId="77777777" w:rsidR="00641304" w:rsidRPr="008771B5" w:rsidRDefault="00641304" w:rsidP="004247C0">
      <w:pPr>
        <w:pStyle w:val="a5"/>
        <w:numPr>
          <w:ilvl w:val="0"/>
          <w:numId w:val="7"/>
        </w:numPr>
        <w:ind w:left="0" w:firstLine="0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использовать процесс обучения математике для повышения уровня общего развития обучающихся с нарушением интеллекта и коррекции недостатков их познавательной деятельности и личностных качеств;</w:t>
      </w:r>
    </w:p>
    <w:p w14:paraId="7FF33FF1" w14:textId="77777777" w:rsidR="00641304" w:rsidRPr="008771B5" w:rsidRDefault="00641304" w:rsidP="004247C0">
      <w:pPr>
        <w:pStyle w:val="a5"/>
        <w:numPr>
          <w:ilvl w:val="0"/>
          <w:numId w:val="7"/>
        </w:numPr>
        <w:ind w:left="0" w:firstLine="0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развивать речь обучающихся, обогащать её математической</w:t>
      </w:r>
      <w:r w:rsidR="00816946" w:rsidRPr="008771B5">
        <w:rPr>
          <w:rFonts w:cs="Times New Roman"/>
          <w:color w:val="000000"/>
          <w:szCs w:val="28"/>
          <w:lang w:eastAsia="ru-RU" w:bidi="ru-RU"/>
        </w:rPr>
        <w:t xml:space="preserve"> </w:t>
      </w:r>
      <w:r w:rsidRPr="008771B5">
        <w:rPr>
          <w:rFonts w:cs="Times New Roman"/>
          <w:color w:val="000000"/>
          <w:szCs w:val="28"/>
          <w:lang w:eastAsia="ru-RU" w:bidi="ru-RU"/>
        </w:rPr>
        <w:t>терминологией;</w:t>
      </w:r>
    </w:p>
    <w:p w14:paraId="31E8F7B0" w14:textId="77777777" w:rsidR="00641304" w:rsidRPr="008771B5" w:rsidRDefault="00641304" w:rsidP="004247C0">
      <w:pPr>
        <w:pStyle w:val="a5"/>
        <w:numPr>
          <w:ilvl w:val="0"/>
          <w:numId w:val="7"/>
        </w:numPr>
        <w:ind w:left="0" w:firstLine="0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воспитывать у обучающихся целенаправленность, терпеливость,</w:t>
      </w:r>
    </w:p>
    <w:p w14:paraId="5172ED95" w14:textId="77777777" w:rsidR="00816946" w:rsidRPr="008771B5" w:rsidRDefault="00641304" w:rsidP="004247C0">
      <w:pPr>
        <w:pStyle w:val="a5"/>
        <w:jc w:val="both"/>
        <w:rPr>
          <w:rFonts w:cs="Times New Roman"/>
          <w:color w:val="000000"/>
          <w:szCs w:val="28"/>
          <w:lang w:eastAsia="ru-RU" w:bidi="ru-RU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 xml:space="preserve">работоспособность, настойчивость, трудолюбие, самостоятельность, навыки контроля и самоконтроля, </w:t>
      </w:r>
    </w:p>
    <w:p w14:paraId="41115461" w14:textId="77777777" w:rsidR="00641304" w:rsidRPr="008771B5" w:rsidRDefault="00641304" w:rsidP="004247C0">
      <w:pPr>
        <w:pStyle w:val="a5"/>
        <w:numPr>
          <w:ilvl w:val="0"/>
          <w:numId w:val="7"/>
        </w:numPr>
        <w:ind w:left="0" w:firstLine="0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развивать точность измерения и глазомер, умение планировать работу и доводить начатое дело до завершения.</w:t>
      </w:r>
    </w:p>
    <w:p w14:paraId="50DEF29E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Данная программа адресована обучающимся 5-9 классов средней общеобразовательной школы, учитывает особенности познавательной деятельности детей с умственной отсталостью легкой степени (интеллектуальными нарушениями).</w:t>
      </w:r>
    </w:p>
    <w:p w14:paraId="140E6806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Программа направлена на разностороннее развитие личности обучающихся, способствует их умственному развитию,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для социальной адаптации.</w:t>
      </w:r>
    </w:p>
    <w:p w14:paraId="07B972BE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Обучение математике обучающихся должно носить предметно практическую направленность, быть тесно связано с жизнью и профессионально-трудовой подготовкой обучающихся, другими учебными предметами.</w:t>
      </w:r>
    </w:p>
    <w:p w14:paraId="70739E37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В программу каждого класса включаются темы, являющиеся новыми для данного года обучения. Повторение вопросов, изученных ранее, определяется учителем в объеме, который зависит от состояния знаний и умений обучающихся, их готовности к знакомству с новыми темами.</w:t>
      </w:r>
    </w:p>
    <w:p w14:paraId="1E8990DB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Для реализации программы по учебному предмету «Математика» используются следующие учебники:</w:t>
      </w:r>
    </w:p>
    <w:p w14:paraId="1E86D230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М.Н. Перова, ГМ. Капустина, Математика 5 класс, учебник для общеобразовательных организаций, реализующих адаптированные основные общеобразовательные программы УШ вида, Москва, «Просвещение», 2018 г</w:t>
      </w:r>
    </w:p>
    <w:p w14:paraId="353A50DB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М.Н. Перова, ГМ. Капустина, Математика 6 класс, учебник для общеобразовательных организаций, реализующих адаптированные основные общеобразовательные программы УШ вида, Москва, «Просвещение», 2018 г</w:t>
      </w:r>
    </w:p>
    <w:p w14:paraId="193CBE19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Т.В. Алышева, Математика 7 класс, учебник для общеобразовательных организаций, реализующих адаптированные основные общеобразовательные программы УШ вида, Москва, «Просвещение» 2018 г.</w:t>
      </w:r>
    </w:p>
    <w:p w14:paraId="4A558512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szCs w:val="28"/>
        </w:rPr>
      </w:pPr>
      <w:r w:rsidRPr="008771B5">
        <w:rPr>
          <w:rFonts w:cs="Times New Roman"/>
          <w:color w:val="000000"/>
          <w:szCs w:val="28"/>
          <w:lang w:eastAsia="ru-RU" w:bidi="ru-RU"/>
        </w:rPr>
        <w:lastRenderedPageBreak/>
        <w:t>В.В.  Эк «Математика». 8 класс, учебник для общеобразовательных организаций, реализующих адаптированные основные общеобразовательные программы УШ вида. Москва «Просвещение» 2018 г.</w:t>
      </w:r>
    </w:p>
    <w:p w14:paraId="4DDEE206" w14:textId="77777777" w:rsidR="00641304" w:rsidRPr="008771B5" w:rsidRDefault="00641304" w:rsidP="00816946">
      <w:pPr>
        <w:pStyle w:val="a5"/>
        <w:ind w:firstLine="567"/>
        <w:jc w:val="both"/>
        <w:rPr>
          <w:rFonts w:cs="Times New Roman"/>
          <w:color w:val="000000"/>
          <w:szCs w:val="28"/>
          <w:lang w:eastAsia="ru-RU" w:bidi="ru-RU"/>
        </w:rPr>
      </w:pPr>
      <w:r w:rsidRPr="008771B5">
        <w:rPr>
          <w:rFonts w:cs="Times New Roman"/>
          <w:color w:val="000000"/>
          <w:szCs w:val="28"/>
          <w:lang w:eastAsia="ru-RU" w:bidi="ru-RU"/>
        </w:rPr>
        <w:t>А. П. Антропов. «Математика» 9 класс, учебник для общеобразовательных организаций, реализующих адаптированные основные общеобразовательные программы УШ вида. Москва «Просвещение» 2018 г.</w:t>
      </w:r>
    </w:p>
    <w:p w14:paraId="548B07D7" w14:textId="2C9D628E" w:rsidR="007F4511" w:rsidRPr="008771B5" w:rsidRDefault="007F4511" w:rsidP="00816946">
      <w:pPr>
        <w:pStyle w:val="a5"/>
        <w:jc w:val="center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Описание места предмета в учебном плане.</w:t>
      </w:r>
    </w:p>
    <w:p w14:paraId="48ADA041" w14:textId="77777777" w:rsidR="00816946" w:rsidRPr="008771B5" w:rsidRDefault="00816946" w:rsidP="00816946">
      <w:pPr>
        <w:shd w:val="clear" w:color="auto" w:fill="FFFFFF"/>
        <w:spacing w:after="0" w:line="240" w:lineRule="auto"/>
        <w:ind w:left="22" w:right="22" w:firstLine="544"/>
        <w:jc w:val="both"/>
        <w:rPr>
          <w:rFonts w:eastAsia="Times New Roman" w:cs="Times New Roman"/>
          <w:color w:val="00000A"/>
          <w:szCs w:val="28"/>
          <w:lang w:eastAsia="ru-RU"/>
        </w:rPr>
      </w:pPr>
      <w:r w:rsidRPr="008771B5">
        <w:rPr>
          <w:rFonts w:eastAsia="Times New Roman" w:cs="Times New Roman"/>
          <w:szCs w:val="28"/>
          <w:lang w:eastAsia="ru-RU"/>
        </w:rPr>
        <w:t>Предмет «Математика» входит в обязательную часть предметной области «Математика».</w:t>
      </w:r>
    </w:p>
    <w:p w14:paraId="47E9C324" w14:textId="77777777" w:rsidR="00816946" w:rsidRPr="008771B5" w:rsidRDefault="00816946" w:rsidP="00816946">
      <w:pPr>
        <w:shd w:val="clear" w:color="auto" w:fill="FFFFFF"/>
        <w:spacing w:after="0" w:line="240" w:lineRule="auto"/>
        <w:ind w:firstLine="568"/>
        <w:jc w:val="both"/>
        <w:rPr>
          <w:rFonts w:eastAsia="Times New Roman" w:cs="Times New Roman"/>
          <w:color w:val="00000A"/>
          <w:szCs w:val="28"/>
          <w:lang w:eastAsia="ru-RU"/>
        </w:rPr>
      </w:pPr>
      <w:r w:rsidRPr="008771B5">
        <w:rPr>
          <w:rFonts w:eastAsia="Times New Roman" w:cs="Times New Roman"/>
          <w:color w:val="00000A"/>
          <w:szCs w:val="28"/>
          <w:lang w:eastAsia="ru-RU"/>
        </w:rPr>
        <w:t>Согласно федеральному базисному учебному плану   на изучение математики на ступени основного общего образования отводится: </w:t>
      </w:r>
    </w:p>
    <w:tbl>
      <w:tblPr>
        <w:tblW w:w="94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9"/>
        <w:gridCol w:w="3159"/>
        <w:gridCol w:w="3159"/>
      </w:tblGrid>
      <w:tr w:rsidR="00816946" w:rsidRPr="008771B5" w14:paraId="7178DDD5" w14:textId="77777777" w:rsidTr="00816946">
        <w:trPr>
          <w:trHeight w:val="281"/>
        </w:trPr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DF01AA3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Класс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F3AC1E6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Часов в неделю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C2D5092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Часов в год</w:t>
            </w:r>
          </w:p>
        </w:tc>
      </w:tr>
      <w:tr w:rsidR="00816946" w:rsidRPr="008771B5" w14:paraId="3D6DB9A3" w14:textId="77777777" w:rsidTr="00816946">
        <w:trPr>
          <w:trHeight w:val="267"/>
        </w:trPr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4E32AB1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5 класс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9E99AF2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szCs w:val="28"/>
                <w:lang w:eastAsia="ru-RU"/>
              </w:rPr>
              <w:t>4 ч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1EA1D2A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szCs w:val="28"/>
                <w:lang w:eastAsia="ru-RU"/>
              </w:rPr>
              <w:t>136 ч</w:t>
            </w:r>
          </w:p>
        </w:tc>
      </w:tr>
      <w:tr w:rsidR="00816946" w:rsidRPr="008771B5" w14:paraId="0F995F24" w14:textId="77777777" w:rsidTr="00816946">
        <w:trPr>
          <w:trHeight w:val="281"/>
        </w:trPr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357772EA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6 класс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2804689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4 ч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4E1ED334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136 ч</w:t>
            </w:r>
          </w:p>
        </w:tc>
      </w:tr>
      <w:tr w:rsidR="00816946" w:rsidRPr="008771B5" w14:paraId="1B8D4403" w14:textId="77777777" w:rsidTr="00816946">
        <w:trPr>
          <w:trHeight w:val="281"/>
        </w:trPr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9E3951D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7 класс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ADC3360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3 ч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6CABF2C4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102 ч</w:t>
            </w:r>
          </w:p>
        </w:tc>
      </w:tr>
      <w:tr w:rsidR="00816946" w:rsidRPr="008771B5" w14:paraId="3E45D23D" w14:textId="77777777" w:rsidTr="00816946">
        <w:trPr>
          <w:trHeight w:val="281"/>
        </w:trPr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576F5D8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8 класс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0FC20F47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3 ч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22D0C5ED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102 ч</w:t>
            </w:r>
          </w:p>
        </w:tc>
      </w:tr>
      <w:tr w:rsidR="00816946" w:rsidRPr="008771B5" w14:paraId="05ECBA50" w14:textId="77777777" w:rsidTr="00816946">
        <w:trPr>
          <w:trHeight w:val="281"/>
        </w:trPr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179F5065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9 класс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55DBEB30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3 ч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108" w:type="dxa"/>
            </w:tcMar>
            <w:hideMark/>
          </w:tcPr>
          <w:p w14:paraId="70DA68A0" w14:textId="77777777" w:rsidR="00816946" w:rsidRPr="008771B5" w:rsidRDefault="00816946" w:rsidP="001E3E37">
            <w:pPr>
              <w:spacing w:after="0" w:line="240" w:lineRule="auto"/>
              <w:ind w:firstLine="568"/>
              <w:jc w:val="both"/>
              <w:rPr>
                <w:rFonts w:eastAsia="Times New Roman" w:cs="Times New Roman"/>
                <w:color w:val="00000A"/>
                <w:szCs w:val="28"/>
                <w:lang w:eastAsia="ru-RU"/>
              </w:rPr>
            </w:pPr>
            <w:r w:rsidRPr="008771B5">
              <w:rPr>
                <w:rFonts w:eastAsia="Times New Roman" w:cs="Times New Roman"/>
                <w:color w:val="00000A"/>
                <w:szCs w:val="28"/>
                <w:lang w:eastAsia="ru-RU"/>
              </w:rPr>
              <w:t>102 ч</w:t>
            </w:r>
          </w:p>
        </w:tc>
      </w:tr>
    </w:tbl>
    <w:p w14:paraId="65B45006" w14:textId="77777777" w:rsidR="00A26595" w:rsidRPr="008771B5" w:rsidRDefault="00D04873" w:rsidP="00816946">
      <w:pPr>
        <w:pStyle w:val="a5"/>
        <w:ind w:firstLine="567"/>
        <w:jc w:val="both"/>
        <w:rPr>
          <w:rStyle w:val="svetliy1"/>
          <w:rFonts w:cs="Times New Roman"/>
          <w:szCs w:val="28"/>
        </w:rPr>
      </w:pPr>
      <w:r w:rsidRPr="008771B5">
        <w:rPr>
          <w:rStyle w:val="svetliy1"/>
          <w:rFonts w:cs="Times New Roman"/>
          <w:szCs w:val="28"/>
        </w:rPr>
        <w:t>Данная линия позволяет педагогу реализовать требования АООП по ФГОС образования обучающихся с умственной отсталостью (интеллектуальными нарушениям) для образовательных организаций, имеющих государственную аккредитацию.</w:t>
      </w:r>
    </w:p>
    <w:p w14:paraId="516EE286" w14:textId="77777777" w:rsidR="00A272A5" w:rsidRPr="008771B5" w:rsidRDefault="00A272A5" w:rsidP="00641304">
      <w:pPr>
        <w:pStyle w:val="a5"/>
        <w:rPr>
          <w:rFonts w:cs="Times New Roman"/>
          <w:szCs w:val="28"/>
        </w:rPr>
      </w:pPr>
    </w:p>
    <w:p w14:paraId="25F5218C" w14:textId="77777777" w:rsidR="00A272A5" w:rsidRPr="008771B5" w:rsidRDefault="00A272A5" w:rsidP="00641304">
      <w:pPr>
        <w:pStyle w:val="a5"/>
        <w:rPr>
          <w:rFonts w:cs="Times New Roman"/>
          <w:szCs w:val="28"/>
        </w:rPr>
      </w:pPr>
    </w:p>
    <w:p w14:paraId="4814BCCB" w14:textId="77777777" w:rsidR="00A272A5" w:rsidRPr="008771B5" w:rsidRDefault="00A272A5" w:rsidP="00641304">
      <w:pPr>
        <w:pStyle w:val="a5"/>
        <w:rPr>
          <w:rFonts w:cs="Times New Roman"/>
          <w:szCs w:val="28"/>
        </w:rPr>
      </w:pPr>
    </w:p>
    <w:sectPr w:rsidR="00A272A5" w:rsidRPr="00877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82B6A"/>
    <w:multiLevelType w:val="hybridMultilevel"/>
    <w:tmpl w:val="323CAE04"/>
    <w:lvl w:ilvl="0" w:tplc="407E6B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A4CF5"/>
    <w:multiLevelType w:val="multilevel"/>
    <w:tmpl w:val="35C664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9A0D7A"/>
    <w:multiLevelType w:val="hybridMultilevel"/>
    <w:tmpl w:val="76F067A8"/>
    <w:lvl w:ilvl="0" w:tplc="464E6A2E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511C82"/>
    <w:multiLevelType w:val="multilevel"/>
    <w:tmpl w:val="B9E03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2C4124"/>
    <w:multiLevelType w:val="hybridMultilevel"/>
    <w:tmpl w:val="A9107B10"/>
    <w:lvl w:ilvl="0" w:tplc="0419000F">
      <w:start w:val="1"/>
      <w:numFmt w:val="decimal"/>
      <w:lvlText w:val="%1."/>
      <w:lvlJc w:val="left"/>
      <w:pPr>
        <w:ind w:left="1100" w:hanging="360"/>
      </w:pPr>
    </w:lvl>
    <w:lvl w:ilvl="1" w:tplc="98128F22">
      <w:numFmt w:val="bullet"/>
      <w:lvlText w:val="•"/>
      <w:lvlJc w:val="left"/>
      <w:pPr>
        <w:ind w:left="182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6E8532FB"/>
    <w:multiLevelType w:val="hybridMultilevel"/>
    <w:tmpl w:val="2BBAEB74"/>
    <w:lvl w:ilvl="0" w:tplc="464E6A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720EE"/>
    <w:multiLevelType w:val="hybridMultilevel"/>
    <w:tmpl w:val="C714D884"/>
    <w:lvl w:ilvl="0" w:tplc="464E6A2E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22430850">
    <w:abstractNumId w:val="5"/>
  </w:num>
  <w:num w:numId="2" w16cid:durableId="491945710">
    <w:abstractNumId w:val="4"/>
  </w:num>
  <w:num w:numId="3" w16cid:durableId="1490487159">
    <w:abstractNumId w:val="2"/>
  </w:num>
  <w:num w:numId="4" w16cid:durableId="139854127">
    <w:abstractNumId w:val="0"/>
  </w:num>
  <w:num w:numId="5" w16cid:durableId="1400522001">
    <w:abstractNumId w:val="3"/>
  </w:num>
  <w:num w:numId="6" w16cid:durableId="1573002404">
    <w:abstractNumId w:val="1"/>
  </w:num>
  <w:num w:numId="7" w16cid:durableId="207767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1D"/>
    <w:rsid w:val="003D063C"/>
    <w:rsid w:val="004247C0"/>
    <w:rsid w:val="00641304"/>
    <w:rsid w:val="006A29B7"/>
    <w:rsid w:val="007F4511"/>
    <w:rsid w:val="00816946"/>
    <w:rsid w:val="008771B5"/>
    <w:rsid w:val="009F0567"/>
    <w:rsid w:val="00A26595"/>
    <w:rsid w:val="00A272A5"/>
    <w:rsid w:val="00B02381"/>
    <w:rsid w:val="00CD3F13"/>
    <w:rsid w:val="00D04873"/>
    <w:rsid w:val="00D22C09"/>
    <w:rsid w:val="00DB5BF0"/>
    <w:rsid w:val="00DB69B5"/>
    <w:rsid w:val="00E6011D"/>
    <w:rsid w:val="00F6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F1ED"/>
  <w15:docId w15:val="{36CF4AF9-7CB2-436B-9C15-D2E2AFD7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873"/>
    <w:pPr>
      <w:spacing w:after="200" w:line="27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B5BF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87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svetliy1">
    <w:name w:val="svetliy1"/>
    <w:rsid w:val="00D04873"/>
    <w:rPr>
      <w:b w:val="0"/>
      <w:bCs w:val="0"/>
    </w:rPr>
  </w:style>
  <w:style w:type="paragraph" w:customStyle="1" w:styleId="11">
    <w:name w:val="Основной текст11"/>
    <w:basedOn w:val="a"/>
    <w:uiPriority w:val="99"/>
    <w:rsid w:val="00D04873"/>
    <w:pPr>
      <w:widowControl w:val="0"/>
      <w:shd w:val="clear" w:color="auto" w:fill="FFFFFF"/>
      <w:spacing w:after="900" w:line="240" w:lineRule="atLeast"/>
    </w:pPr>
    <w:rPr>
      <w:rFonts w:cs="Times New Roman"/>
      <w:sz w:val="26"/>
      <w:szCs w:val="26"/>
    </w:rPr>
  </w:style>
  <w:style w:type="character" w:customStyle="1" w:styleId="a4">
    <w:name w:val="Основной текст_"/>
    <w:basedOn w:val="a0"/>
    <w:link w:val="12"/>
    <w:rsid w:val="00A272A5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4"/>
    <w:rsid w:val="00A272A5"/>
    <w:pPr>
      <w:widowControl w:val="0"/>
      <w:spacing w:after="0" w:line="259" w:lineRule="auto"/>
      <w:ind w:firstLine="400"/>
    </w:pPr>
    <w:rPr>
      <w:rFonts w:eastAsia="Times New Roman" w:cs="Times New Roman"/>
      <w:sz w:val="22"/>
    </w:rPr>
  </w:style>
  <w:style w:type="paragraph" w:styleId="a5">
    <w:name w:val="No Spacing"/>
    <w:uiPriority w:val="1"/>
    <w:qFormat/>
    <w:rsid w:val="00641304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B5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3D063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0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Тауфик Фаизов</cp:lastModifiedBy>
  <cp:revision>8</cp:revision>
  <dcterms:created xsi:type="dcterms:W3CDTF">2023-05-02T14:53:00Z</dcterms:created>
  <dcterms:modified xsi:type="dcterms:W3CDTF">2023-05-02T16:29:00Z</dcterms:modified>
</cp:coreProperties>
</file>